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47C" w:rsidRPr="004D6AC5" w:rsidRDefault="0009447C" w:rsidP="0009447C">
      <w:pPr>
        <w:jc w:val="both"/>
        <w:rPr>
          <w:rFonts w:ascii="Century Gothic" w:hAnsi="Century Gothic"/>
          <w:b/>
          <w:sz w:val="24"/>
          <w:szCs w:val="24"/>
        </w:rPr>
      </w:pPr>
      <w:r w:rsidRPr="004D6AC5">
        <w:rPr>
          <w:rFonts w:ascii="Century Gothic" w:hAnsi="Century Gothic"/>
          <w:b/>
          <w:sz w:val="24"/>
          <w:szCs w:val="24"/>
        </w:rPr>
        <w:t>READING GLOBAL COMMENT (NENA &amp; ELA)</w:t>
      </w:r>
    </w:p>
    <w:p w:rsidR="0009447C" w:rsidRPr="0009447C" w:rsidRDefault="0009447C" w:rsidP="0009447C">
      <w:pPr>
        <w:jc w:val="both"/>
        <w:rPr>
          <w:sz w:val="24"/>
          <w:szCs w:val="24"/>
        </w:rPr>
      </w:pPr>
      <w:r w:rsidRPr="0009447C">
        <w:rPr>
          <w:rFonts w:ascii="Century Gothic" w:hAnsi="Century Gothic"/>
          <w:sz w:val="24"/>
          <w:szCs w:val="24"/>
          <w:lang w:val="es-CO"/>
        </w:rPr>
        <w:t>En Lectura los niños pusieron en práctica nuevas estrategias para comprender textos escritos, tales como</w:t>
      </w:r>
      <w:r w:rsidRPr="0009447C">
        <w:rPr>
          <w:rFonts w:ascii="Century Gothic" w:hAnsi="Century Gothic"/>
          <w:sz w:val="24"/>
          <w:szCs w:val="24"/>
          <w:lang w:val="es-CO"/>
        </w:rPr>
        <w:t xml:space="preserve"> el auto monitoreo,  conciencia fonológica y </w:t>
      </w:r>
      <w:r>
        <w:rPr>
          <w:rFonts w:ascii="Century Gothic" w:hAnsi="Century Gothic"/>
          <w:sz w:val="24"/>
          <w:szCs w:val="24"/>
          <w:lang w:val="es-CO"/>
        </w:rPr>
        <w:t>leer de nuevo (</w:t>
      </w:r>
      <w:proofErr w:type="spellStart"/>
      <w:r>
        <w:rPr>
          <w:rFonts w:ascii="Century Gothic" w:hAnsi="Century Gothic"/>
          <w:sz w:val="24"/>
          <w:szCs w:val="24"/>
          <w:lang w:val="es-CO"/>
        </w:rPr>
        <w:t>rereading</w:t>
      </w:r>
      <w:proofErr w:type="spellEnd"/>
      <w:r>
        <w:rPr>
          <w:rFonts w:ascii="Century Gothic" w:hAnsi="Century Gothic"/>
          <w:sz w:val="24"/>
          <w:szCs w:val="24"/>
          <w:lang w:val="es-CO"/>
        </w:rPr>
        <w:t>)</w:t>
      </w:r>
      <w:r w:rsidRPr="0009447C">
        <w:rPr>
          <w:rFonts w:ascii="Century Gothic" w:hAnsi="Century Gothic"/>
          <w:sz w:val="24"/>
          <w:szCs w:val="24"/>
          <w:lang w:val="es-CO"/>
        </w:rPr>
        <w:t xml:space="preserve">. También </w:t>
      </w:r>
      <w:r w:rsidRPr="0009447C">
        <w:rPr>
          <w:rFonts w:ascii="Century Gothic" w:hAnsi="Century Gothic"/>
          <w:sz w:val="24"/>
          <w:szCs w:val="24"/>
          <w:lang w:val="es-CO"/>
        </w:rPr>
        <w:t>extrajeron información sobre textos de no ficción apoyados en preguntas relacionadas con los mismos y describieron características de la personalidad y el comportamiento de algunos personajes de historias justificando la razón de sus reacciones</w:t>
      </w:r>
      <w:r>
        <w:rPr>
          <w:sz w:val="24"/>
          <w:szCs w:val="24"/>
          <w:lang w:val="es-CO"/>
        </w:rPr>
        <w:t>.</w:t>
      </w:r>
      <w:r w:rsidRPr="0009447C">
        <w:rPr>
          <w:rFonts w:ascii="Calibri" w:hAnsi="Calibri" w:cs="MyriadPro-Regular"/>
          <w:sz w:val="20"/>
          <w:szCs w:val="20"/>
          <w:lang w:val="es-CO"/>
        </w:rPr>
        <w:t xml:space="preserve"> </w:t>
      </w:r>
    </w:p>
    <w:p w:rsidR="0009447C" w:rsidRPr="00CE568D" w:rsidRDefault="0009447C" w:rsidP="004D6AC5">
      <w:pPr>
        <w:jc w:val="both"/>
        <w:rPr>
          <w:rFonts w:ascii="Century Gothic" w:hAnsi="Century Gothic"/>
          <w:b/>
        </w:rPr>
      </w:pPr>
      <w:r w:rsidRPr="00CE568D">
        <w:rPr>
          <w:rFonts w:ascii="Century Gothic" w:hAnsi="Century Gothic"/>
          <w:b/>
        </w:rPr>
        <w:t>UNIT GLOBAL COMMENT (NENA &amp; ELA)</w:t>
      </w:r>
    </w:p>
    <w:p w:rsidR="004D6AC5" w:rsidRPr="004D6AC5" w:rsidRDefault="004D6AC5" w:rsidP="004D6AC5">
      <w:pPr>
        <w:jc w:val="both"/>
        <w:rPr>
          <w:rFonts w:ascii="Century Gothic" w:hAnsi="Century Gothic"/>
          <w:sz w:val="24"/>
          <w:szCs w:val="24"/>
          <w:lang w:val="es-CO"/>
        </w:rPr>
      </w:pPr>
      <w:r>
        <w:rPr>
          <w:rFonts w:ascii="Century Gothic" w:hAnsi="Century Gothic"/>
          <w:sz w:val="24"/>
          <w:szCs w:val="24"/>
          <w:lang w:val="es-CO"/>
        </w:rPr>
        <w:t>Durante este último perí</w:t>
      </w:r>
      <w:r w:rsidR="0035586C" w:rsidRPr="004D6AC5">
        <w:rPr>
          <w:rFonts w:ascii="Century Gothic" w:hAnsi="Century Gothic"/>
          <w:sz w:val="24"/>
          <w:szCs w:val="24"/>
          <w:lang w:val="es-CO"/>
        </w:rPr>
        <w:t>odo del año escolar indagamos en los temas “</w:t>
      </w:r>
      <w:proofErr w:type="spellStart"/>
      <w:r w:rsidR="0035586C" w:rsidRPr="004D6AC5">
        <w:rPr>
          <w:rFonts w:ascii="Century Gothic" w:hAnsi="Century Gothic"/>
          <w:sz w:val="24"/>
          <w:szCs w:val="24"/>
          <w:lang w:val="es-CO"/>
        </w:rPr>
        <w:t>How</w:t>
      </w:r>
      <w:proofErr w:type="spellEnd"/>
      <w:r w:rsidR="0035586C" w:rsidRPr="004D6AC5">
        <w:rPr>
          <w:rFonts w:ascii="Century Gothic" w:hAnsi="Century Gothic"/>
          <w:sz w:val="24"/>
          <w:szCs w:val="24"/>
          <w:lang w:val="es-CO"/>
        </w:rPr>
        <w:t xml:space="preserve"> </w:t>
      </w:r>
      <w:proofErr w:type="spellStart"/>
      <w:r w:rsidR="0035586C" w:rsidRPr="004D6AC5">
        <w:rPr>
          <w:rFonts w:ascii="Century Gothic" w:hAnsi="Century Gothic"/>
          <w:sz w:val="24"/>
          <w:szCs w:val="24"/>
          <w:lang w:val="es-CO"/>
        </w:rPr>
        <w:t>the</w:t>
      </w:r>
      <w:proofErr w:type="spellEnd"/>
      <w:r w:rsidR="0035586C" w:rsidRPr="004D6AC5">
        <w:rPr>
          <w:rFonts w:ascii="Century Gothic" w:hAnsi="Century Gothic"/>
          <w:sz w:val="24"/>
          <w:szCs w:val="24"/>
          <w:lang w:val="es-CO"/>
        </w:rPr>
        <w:t xml:space="preserve"> </w:t>
      </w:r>
      <w:proofErr w:type="spellStart"/>
      <w:r w:rsidR="0035586C" w:rsidRPr="004D6AC5">
        <w:rPr>
          <w:rFonts w:ascii="Century Gothic" w:hAnsi="Century Gothic"/>
          <w:sz w:val="24"/>
          <w:szCs w:val="24"/>
          <w:lang w:val="es-CO"/>
        </w:rPr>
        <w:t>World</w:t>
      </w:r>
      <w:proofErr w:type="spellEnd"/>
      <w:r w:rsidR="0035586C" w:rsidRPr="004D6AC5">
        <w:rPr>
          <w:rFonts w:ascii="Century Gothic" w:hAnsi="Century Gothic"/>
          <w:sz w:val="24"/>
          <w:szCs w:val="24"/>
          <w:lang w:val="es-CO"/>
        </w:rPr>
        <w:t xml:space="preserve"> Works”</w:t>
      </w:r>
      <w:r w:rsidR="0035586C" w:rsidRPr="004D6AC5">
        <w:rPr>
          <w:rFonts w:ascii="Century Gothic" w:hAnsi="Century Gothic"/>
          <w:sz w:val="24"/>
          <w:szCs w:val="24"/>
          <w:lang w:val="es-CO"/>
        </w:rPr>
        <w:t xml:space="preserve"> y </w:t>
      </w:r>
      <w:r>
        <w:rPr>
          <w:rFonts w:ascii="Century Gothic" w:hAnsi="Century Gothic"/>
          <w:sz w:val="24"/>
          <w:szCs w:val="24"/>
          <w:lang w:val="es-CO"/>
        </w:rPr>
        <w:t>“</w:t>
      </w:r>
      <w:proofErr w:type="spellStart"/>
      <w:r>
        <w:rPr>
          <w:rFonts w:ascii="Century Gothic" w:hAnsi="Century Gothic"/>
          <w:sz w:val="24"/>
          <w:szCs w:val="24"/>
          <w:lang w:val="es-CO"/>
        </w:rPr>
        <w:t>Who</w:t>
      </w:r>
      <w:proofErr w:type="spellEnd"/>
      <w:r>
        <w:rPr>
          <w:rFonts w:ascii="Century Gothic" w:hAnsi="Century Gothic"/>
          <w:sz w:val="24"/>
          <w:szCs w:val="24"/>
          <w:lang w:val="es-CO"/>
        </w:rPr>
        <w:t xml:space="preserve"> </w:t>
      </w:r>
      <w:proofErr w:type="spellStart"/>
      <w:r>
        <w:rPr>
          <w:rFonts w:ascii="Century Gothic" w:hAnsi="Century Gothic"/>
          <w:sz w:val="24"/>
          <w:szCs w:val="24"/>
          <w:lang w:val="es-CO"/>
        </w:rPr>
        <w:t>We</w:t>
      </w:r>
      <w:proofErr w:type="spellEnd"/>
      <w:r>
        <w:rPr>
          <w:rFonts w:ascii="Century Gothic" w:hAnsi="Century Gothic"/>
          <w:sz w:val="24"/>
          <w:szCs w:val="24"/>
          <w:lang w:val="es-CO"/>
        </w:rPr>
        <w:t xml:space="preserve"> Are”</w:t>
      </w:r>
      <w:r w:rsidR="0035586C" w:rsidRPr="004D6AC5">
        <w:rPr>
          <w:rFonts w:ascii="Century Gothic" w:hAnsi="Century Gothic"/>
          <w:sz w:val="24"/>
          <w:szCs w:val="24"/>
          <w:lang w:val="es-CO"/>
        </w:rPr>
        <w:t xml:space="preserve">. </w:t>
      </w:r>
      <w:r w:rsidR="0035586C" w:rsidRPr="004D6AC5">
        <w:rPr>
          <w:rFonts w:ascii="Century Gothic" w:hAnsi="Century Gothic"/>
          <w:sz w:val="24"/>
          <w:szCs w:val="24"/>
          <w:lang w:val="es-CO"/>
        </w:rPr>
        <w:t>El</w:t>
      </w:r>
      <w:r w:rsidR="0035586C" w:rsidRPr="004D6AC5">
        <w:rPr>
          <w:rFonts w:ascii="Century Gothic" w:hAnsi="Century Gothic"/>
          <w:sz w:val="24"/>
          <w:szCs w:val="24"/>
          <w:lang w:val="es-CO"/>
        </w:rPr>
        <w:t xml:space="preserve"> primero, giró en torno</w:t>
      </w:r>
      <w:r w:rsidR="0035586C" w:rsidRPr="004D6AC5">
        <w:rPr>
          <w:rFonts w:ascii="Century Gothic" w:hAnsi="Century Gothic"/>
          <w:sz w:val="24"/>
          <w:szCs w:val="24"/>
          <w:lang w:val="es-CO"/>
        </w:rPr>
        <w:t xml:space="preserve"> de</w:t>
      </w:r>
      <w:r w:rsidR="0035586C" w:rsidRPr="004D6AC5">
        <w:rPr>
          <w:rFonts w:ascii="Century Gothic" w:hAnsi="Century Gothic"/>
          <w:sz w:val="24"/>
          <w:szCs w:val="24"/>
          <w:lang w:val="es-CO"/>
        </w:rPr>
        <w:t xml:space="preserve"> cómo el conocimiento </w:t>
      </w:r>
      <w:r w:rsidR="0035586C" w:rsidRPr="004D6AC5">
        <w:rPr>
          <w:rFonts w:ascii="Century Gothic" w:hAnsi="Century Gothic"/>
          <w:sz w:val="24"/>
          <w:szCs w:val="24"/>
          <w:lang w:val="es-CO"/>
        </w:rPr>
        <w:t>del origen de algunos</w:t>
      </w:r>
      <w:r w:rsidR="0035586C" w:rsidRPr="004D6AC5">
        <w:rPr>
          <w:rFonts w:ascii="Century Gothic" w:hAnsi="Century Gothic"/>
          <w:sz w:val="24"/>
          <w:szCs w:val="24"/>
          <w:lang w:val="es-CO"/>
        </w:rPr>
        <w:t xml:space="preserve"> materiales </w:t>
      </w:r>
      <w:r w:rsidR="0035586C" w:rsidRPr="004D6AC5">
        <w:rPr>
          <w:rFonts w:ascii="Century Gothic" w:hAnsi="Century Gothic"/>
          <w:sz w:val="24"/>
          <w:szCs w:val="24"/>
          <w:lang w:val="es-CO"/>
        </w:rPr>
        <w:t xml:space="preserve">y su producción tienen implicaciones en el medio ambiente y </w:t>
      </w:r>
      <w:r w:rsidRPr="004D6AC5">
        <w:rPr>
          <w:rFonts w:ascii="Century Gothic" w:hAnsi="Century Gothic"/>
          <w:sz w:val="24"/>
          <w:szCs w:val="24"/>
          <w:lang w:val="es-CO"/>
        </w:rPr>
        <w:t xml:space="preserve"> có</w:t>
      </w:r>
      <w:r w:rsidR="0035586C" w:rsidRPr="004D6AC5">
        <w:rPr>
          <w:rFonts w:ascii="Century Gothic" w:hAnsi="Century Gothic"/>
          <w:sz w:val="24"/>
          <w:szCs w:val="24"/>
          <w:lang w:val="es-CO"/>
        </w:rPr>
        <w:t xml:space="preserve">mo </w:t>
      </w:r>
      <w:r w:rsidR="0035586C" w:rsidRPr="004D6AC5">
        <w:rPr>
          <w:rFonts w:ascii="Century Gothic" w:hAnsi="Century Gothic"/>
          <w:sz w:val="24"/>
          <w:szCs w:val="24"/>
          <w:lang w:val="es-CO"/>
        </w:rPr>
        <w:t xml:space="preserve">los </w:t>
      </w:r>
      <w:r w:rsidR="0035586C" w:rsidRPr="004D6AC5">
        <w:rPr>
          <w:rFonts w:ascii="Century Gothic" w:hAnsi="Century Gothic"/>
          <w:sz w:val="24"/>
          <w:szCs w:val="24"/>
          <w:lang w:val="es-CO"/>
        </w:rPr>
        <w:t xml:space="preserve">seres humanos </w:t>
      </w:r>
      <w:r w:rsidR="0035586C" w:rsidRPr="004D6AC5">
        <w:rPr>
          <w:rFonts w:ascii="Century Gothic" w:hAnsi="Century Gothic"/>
          <w:sz w:val="24"/>
          <w:szCs w:val="24"/>
          <w:lang w:val="es-CO"/>
        </w:rPr>
        <w:t>podemos r</w:t>
      </w:r>
      <w:r w:rsidR="0035586C" w:rsidRPr="004D6AC5">
        <w:rPr>
          <w:rFonts w:ascii="Century Gothic" w:hAnsi="Century Gothic"/>
          <w:sz w:val="24"/>
          <w:szCs w:val="24"/>
          <w:lang w:val="es-CO"/>
        </w:rPr>
        <w:t>educir el consumo</w:t>
      </w:r>
      <w:r w:rsidR="0035586C" w:rsidRPr="004D6AC5">
        <w:rPr>
          <w:rFonts w:ascii="Century Gothic" w:hAnsi="Century Gothic"/>
          <w:sz w:val="24"/>
          <w:szCs w:val="24"/>
          <w:lang w:val="es-CO"/>
        </w:rPr>
        <w:t xml:space="preserve"> de éstos para minimizar los efectos adversos en el Planeta. </w:t>
      </w:r>
    </w:p>
    <w:p w:rsidR="004D6AC5" w:rsidRPr="004D6AC5" w:rsidRDefault="004D6AC5" w:rsidP="004D6AC5">
      <w:pPr>
        <w:jc w:val="both"/>
        <w:rPr>
          <w:rFonts w:ascii="Century Gothic" w:hAnsi="Century Gothic"/>
          <w:sz w:val="24"/>
          <w:szCs w:val="24"/>
          <w:lang w:val="es-CO"/>
        </w:rPr>
      </w:pPr>
      <w:r w:rsidRPr="004D6AC5">
        <w:rPr>
          <w:rFonts w:ascii="Century Gothic" w:hAnsi="Century Gothic"/>
          <w:sz w:val="24"/>
          <w:szCs w:val="24"/>
          <w:lang w:val="es-CO"/>
        </w:rPr>
        <w:t xml:space="preserve">En la última Unidad de Indagación </w:t>
      </w:r>
      <w:r w:rsidR="0035586C" w:rsidRPr="004D6AC5">
        <w:rPr>
          <w:rFonts w:ascii="Century Gothic" w:hAnsi="Century Gothic"/>
          <w:sz w:val="24"/>
          <w:szCs w:val="24"/>
          <w:lang w:val="es-CO"/>
        </w:rPr>
        <w:t>los niños profundizaron en conceptos relacionados con su crecimiento físico y su desarrollo emocional y cognitivo, lo que les permitió ser más con</w:t>
      </w:r>
      <w:r w:rsidRPr="004D6AC5">
        <w:rPr>
          <w:rFonts w:ascii="Century Gothic" w:hAnsi="Century Gothic"/>
          <w:sz w:val="24"/>
          <w:szCs w:val="24"/>
          <w:lang w:val="es-CO"/>
        </w:rPr>
        <w:t>s</w:t>
      </w:r>
      <w:r w:rsidR="0035586C" w:rsidRPr="004D6AC5">
        <w:rPr>
          <w:rFonts w:ascii="Century Gothic" w:hAnsi="Century Gothic"/>
          <w:sz w:val="24"/>
          <w:szCs w:val="24"/>
          <w:lang w:val="es-CO"/>
        </w:rPr>
        <w:t xml:space="preserve">cientes de su propio proceso, </w:t>
      </w:r>
      <w:r w:rsidRPr="004D6AC5">
        <w:rPr>
          <w:rFonts w:ascii="Century Gothic" w:hAnsi="Century Gothic"/>
          <w:sz w:val="24"/>
          <w:szCs w:val="24"/>
          <w:lang w:val="es-CO"/>
        </w:rPr>
        <w:t>teniendo en cuenta los retos que las personas adquieren en la medida que van creciendo.</w:t>
      </w:r>
    </w:p>
    <w:p w:rsidR="0035586C" w:rsidRPr="004D6AC5" w:rsidRDefault="0035586C">
      <w:pPr>
        <w:rPr>
          <w:lang w:val="es-CO"/>
        </w:rPr>
      </w:pPr>
    </w:p>
    <w:p w:rsidR="0035586C" w:rsidRPr="00CE568D" w:rsidRDefault="0035586C" w:rsidP="00CE568D">
      <w:pPr>
        <w:jc w:val="both"/>
        <w:rPr>
          <w:rFonts w:ascii="Century Gothic" w:hAnsi="Century Gothic"/>
          <w:b/>
          <w:lang w:val="es-CO"/>
        </w:rPr>
      </w:pPr>
      <w:r w:rsidRPr="00CE568D">
        <w:rPr>
          <w:rFonts w:ascii="Century Gothic" w:hAnsi="Century Gothic"/>
          <w:b/>
          <w:lang w:val="es-CO"/>
        </w:rPr>
        <w:t>PSE GLOBAL COMMENT</w:t>
      </w:r>
    </w:p>
    <w:p w:rsidR="0035586C" w:rsidRPr="00CE568D" w:rsidRDefault="00CE568D" w:rsidP="00CE568D">
      <w:pPr>
        <w:jc w:val="both"/>
        <w:rPr>
          <w:rFonts w:ascii="Century Gothic" w:hAnsi="Century Gothic"/>
          <w:sz w:val="24"/>
          <w:szCs w:val="24"/>
          <w:lang w:val="es-CO"/>
        </w:rPr>
      </w:pPr>
      <w:bookmarkStart w:id="0" w:name="_GoBack"/>
      <w:bookmarkEnd w:id="0"/>
      <w:r>
        <w:rPr>
          <w:rFonts w:ascii="Century Gothic" w:hAnsi="Century Gothic"/>
          <w:sz w:val="24"/>
          <w:szCs w:val="24"/>
          <w:lang w:val="es-CO"/>
        </w:rPr>
        <w:t>Durante el tercer perí</w:t>
      </w:r>
      <w:r w:rsidR="0035586C" w:rsidRPr="00CE568D">
        <w:rPr>
          <w:rFonts w:ascii="Century Gothic" w:hAnsi="Century Gothic"/>
          <w:sz w:val="24"/>
          <w:szCs w:val="24"/>
          <w:lang w:val="es-CO"/>
        </w:rPr>
        <w:t>odo se trabajó el desarrollo de la conciencia y aplicación de las habilidades sociales que les permiten a los niños lograr mayor autonomía en su desempeño, tanto en lo académico como en su crecimiento personal. De esta manera, en el eje de Identidad nos enfocamos en reflexionar sobre las experiencias en el reconocimiento de las capacidades y cómo utilizarlas para alcanzar metas. En cuanto al eje de Vida Activa, se abordaron aspectos relacionados con hábitos de seguridad y salud. Finalmente, en el eje de Interacción se desarrollaron actividades que les permitieron a los niños reconocer y celebrar los logros de sus compañeros, comprender las consecuencias</w:t>
      </w:r>
      <w:r w:rsidR="0035586C">
        <w:rPr>
          <w:sz w:val="24"/>
          <w:szCs w:val="24"/>
          <w:lang w:val="es-CO"/>
        </w:rPr>
        <w:t xml:space="preserve"> </w:t>
      </w:r>
      <w:r w:rsidR="0035586C" w:rsidRPr="00CE568D">
        <w:rPr>
          <w:rFonts w:ascii="Century Gothic" w:hAnsi="Century Gothic"/>
          <w:sz w:val="24"/>
          <w:szCs w:val="24"/>
          <w:lang w:val="es-CO"/>
        </w:rPr>
        <w:t>de</w:t>
      </w:r>
      <w:r w:rsidRPr="00CE568D">
        <w:rPr>
          <w:rFonts w:ascii="Century Gothic" w:hAnsi="Century Gothic"/>
          <w:sz w:val="24"/>
          <w:szCs w:val="24"/>
          <w:lang w:val="es-CO"/>
        </w:rPr>
        <w:t xml:space="preserve"> sus actos, </w:t>
      </w:r>
      <w:r w:rsidR="0035586C" w:rsidRPr="00CE568D">
        <w:rPr>
          <w:rFonts w:ascii="Century Gothic" w:hAnsi="Century Gothic"/>
          <w:sz w:val="24"/>
          <w:szCs w:val="24"/>
          <w:lang w:val="es-CO"/>
        </w:rPr>
        <w:t xml:space="preserve">conocer la importancia de los hábitos de estudio y desarrollarlos adecuadamente.  </w:t>
      </w:r>
    </w:p>
    <w:p w:rsidR="0035586C" w:rsidRPr="0035586C" w:rsidRDefault="0035586C">
      <w:pPr>
        <w:rPr>
          <w:lang w:val="es-CO"/>
        </w:rPr>
      </w:pPr>
    </w:p>
    <w:sectPr w:rsidR="0035586C" w:rsidRPr="0035586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43C8"/>
    <w:multiLevelType w:val="hybridMultilevel"/>
    <w:tmpl w:val="C6B6C2B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47C"/>
    <w:rsid w:val="0009447C"/>
    <w:rsid w:val="0035586C"/>
    <w:rsid w:val="004D6AC5"/>
    <w:rsid w:val="004E6D8B"/>
    <w:rsid w:val="00CE568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47C"/>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47C"/>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089923">
      <w:bodyDiv w:val="1"/>
      <w:marLeft w:val="0"/>
      <w:marRight w:val="0"/>
      <w:marTop w:val="0"/>
      <w:marBottom w:val="0"/>
      <w:divBdr>
        <w:top w:val="none" w:sz="0" w:space="0" w:color="auto"/>
        <w:left w:val="none" w:sz="0" w:space="0" w:color="auto"/>
        <w:bottom w:val="none" w:sz="0" w:space="0" w:color="auto"/>
        <w:right w:val="none" w:sz="0" w:space="0" w:color="auto"/>
      </w:divBdr>
    </w:div>
    <w:div w:id="1289360683">
      <w:bodyDiv w:val="1"/>
      <w:marLeft w:val="0"/>
      <w:marRight w:val="0"/>
      <w:marTop w:val="0"/>
      <w:marBottom w:val="0"/>
      <w:divBdr>
        <w:top w:val="none" w:sz="0" w:space="0" w:color="auto"/>
        <w:left w:val="none" w:sz="0" w:space="0" w:color="auto"/>
        <w:bottom w:val="none" w:sz="0" w:space="0" w:color="auto"/>
        <w:right w:val="none" w:sz="0" w:space="0" w:color="auto"/>
      </w:divBdr>
    </w:div>
    <w:div w:id="1630553837">
      <w:bodyDiv w:val="1"/>
      <w:marLeft w:val="0"/>
      <w:marRight w:val="0"/>
      <w:marTop w:val="0"/>
      <w:marBottom w:val="0"/>
      <w:divBdr>
        <w:top w:val="none" w:sz="0" w:space="0" w:color="auto"/>
        <w:left w:val="none" w:sz="0" w:space="0" w:color="auto"/>
        <w:bottom w:val="none" w:sz="0" w:space="0" w:color="auto"/>
        <w:right w:val="none" w:sz="0" w:space="0" w:color="auto"/>
      </w:divBdr>
    </w:div>
    <w:div w:id="203144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301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escobar mazuera</dc:creator>
  <cp:lastModifiedBy>elaine escobar mazuera</cp:lastModifiedBy>
  <cp:revision>2</cp:revision>
  <dcterms:created xsi:type="dcterms:W3CDTF">2012-06-07T17:20:00Z</dcterms:created>
  <dcterms:modified xsi:type="dcterms:W3CDTF">2012-06-07T17:48:00Z</dcterms:modified>
</cp:coreProperties>
</file>